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EF" w:rsidRDefault="00B86D35" w:rsidP="00B86D35">
      <w:pPr>
        <w:jc w:val="right"/>
        <w:rPr>
          <w:rFonts w:ascii="標楷體" w:eastAsia="標楷體" w:hAnsi="標楷體"/>
          <w:sz w:val="28"/>
          <w:szCs w:val="28"/>
        </w:rPr>
      </w:pPr>
      <w:r w:rsidRPr="00B86D35">
        <w:rPr>
          <w:rFonts w:ascii="標楷體" w:eastAsia="標楷體" w:hAnsi="標楷體" w:hint="eastAsia"/>
          <w:sz w:val="28"/>
          <w:szCs w:val="28"/>
        </w:rPr>
        <w:t>附件</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法規名稱：行署監察委員推選辦法</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修正日期：</w:t>
      </w:r>
      <w:r w:rsidRPr="00B86D35">
        <w:rPr>
          <w:rFonts w:ascii="標楷體" w:eastAsia="標楷體" w:hAnsi="標楷體" w:hint="eastAsia"/>
          <w:sz w:val="28"/>
          <w:szCs w:val="28"/>
        </w:rPr>
        <w:t>民國 38 年 03 月 29 日</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中華民國三十八年三月二十九日監察院公告修正第 5  條條文</w:t>
      </w:r>
      <w:r w:rsidRPr="00B86D35">
        <w:rPr>
          <w:rFonts w:ascii="標楷體" w:eastAsia="標楷體" w:hAnsi="標楷體" w:hint="eastAsia"/>
          <w:sz w:val="28"/>
          <w:szCs w:val="28"/>
        </w:rPr>
        <w:br/>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第 1 條</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行署監察委員，由各監察區內各省市監察委員推五人至七人為候選人，提經監察院會議投票推選之。</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第 2 條</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每一行署監察委員，以得票較多數之首三名為當選，非本區監察委員當選者不得少於一人，以非本區監察委員得票較多者為當選。</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第 3 條</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候選人所得票數相同時，由主席以抽籤決定之。</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第 4 條</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行署監察委員任期，自每年一月一日起至同年十二月三十一日止，在每一任期</w:t>
      </w:r>
      <w:proofErr w:type="gramStart"/>
      <w:r w:rsidRPr="00B86D35">
        <w:rPr>
          <w:rFonts w:ascii="標楷體" w:eastAsia="標楷體" w:hAnsi="標楷體" w:hint="eastAsia"/>
          <w:sz w:val="28"/>
          <w:szCs w:val="28"/>
        </w:rPr>
        <w:t>內行署</w:t>
      </w:r>
      <w:proofErr w:type="gramEnd"/>
      <w:r w:rsidRPr="00B86D35">
        <w:rPr>
          <w:rFonts w:ascii="標楷體" w:eastAsia="標楷體" w:hAnsi="標楷體" w:hint="eastAsia"/>
          <w:sz w:val="28"/>
          <w:szCs w:val="28"/>
        </w:rPr>
        <w:t>監察委員離職時，由得票次多數之監察委員遞補之，其任務至本任期終了時為止。</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b/>
          <w:sz w:val="28"/>
          <w:szCs w:val="28"/>
        </w:rPr>
        <w:t>第 5 條</w:t>
      </w:r>
    </w:p>
    <w:p w:rsidR="00B86D35" w:rsidRPr="00B86D35" w:rsidRDefault="00B86D35" w:rsidP="00B86D35">
      <w:pPr>
        <w:spacing w:line="400" w:lineRule="exact"/>
        <w:ind w:left="442"/>
        <w:rPr>
          <w:rFonts w:ascii="標楷體" w:eastAsia="標楷體" w:hAnsi="標楷體"/>
          <w:sz w:val="28"/>
          <w:szCs w:val="28"/>
        </w:rPr>
      </w:pPr>
      <w:r w:rsidRPr="00B86D35">
        <w:rPr>
          <w:rFonts w:ascii="標楷體" w:eastAsia="標楷體" w:hAnsi="標楷體" w:hint="eastAsia"/>
          <w:sz w:val="28"/>
          <w:szCs w:val="28"/>
        </w:rPr>
        <w:t>行署監察委員之改選，於每年十一月份之會議行之。</w:t>
      </w: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lastRenderedPageBreak/>
        <w:t>法規名稱：監察院監察委員行署辦事細則</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發布日期：</w:t>
      </w:r>
      <w:r w:rsidRPr="00B86D35">
        <w:rPr>
          <w:rFonts w:ascii="標楷體" w:eastAsia="標楷體" w:hAnsi="標楷體" w:hint="eastAsia"/>
          <w:sz w:val="28"/>
          <w:szCs w:val="28"/>
        </w:rPr>
        <w:t>民國 37 年 07 月 30 日</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中華民國三十七年七月三十日監察院第二十八次會議通過訂定發布全文  41  條</w:t>
      </w:r>
      <w:r w:rsidRPr="00B86D35">
        <w:rPr>
          <w:rFonts w:ascii="標楷體" w:eastAsia="標楷體" w:hAnsi="標楷體" w:hint="eastAsia"/>
          <w:sz w:val="28"/>
          <w:szCs w:val="28"/>
        </w:rPr>
        <w:br/>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 xml:space="preserve">第 </w:t>
      </w:r>
      <w:proofErr w:type="gramStart"/>
      <w:r w:rsidRPr="00B86D35">
        <w:rPr>
          <w:rFonts w:ascii="標楷體" w:eastAsia="標楷體" w:hAnsi="標楷體" w:hint="eastAsia"/>
          <w:b/>
          <w:sz w:val="28"/>
          <w:szCs w:val="28"/>
        </w:rPr>
        <w:t>一</w:t>
      </w:r>
      <w:proofErr w:type="gramEnd"/>
      <w:r w:rsidRPr="00B86D35">
        <w:rPr>
          <w:rFonts w:ascii="標楷體" w:eastAsia="標楷體" w:hAnsi="標楷體" w:hint="eastAsia"/>
          <w:b/>
          <w:sz w:val="28"/>
          <w:szCs w:val="28"/>
        </w:rPr>
        <w:t xml:space="preserve"> 章 總則</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本細則依監察委員行署組織條例第十一條制定之。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行署處理事務，</w:t>
      </w:r>
      <w:proofErr w:type="gramStart"/>
      <w:r w:rsidRPr="00B86D35">
        <w:rPr>
          <w:rFonts w:ascii="標楷體" w:eastAsia="標楷體" w:hAnsi="標楷體" w:hint="eastAsia"/>
          <w:sz w:val="28"/>
          <w:szCs w:val="28"/>
        </w:rPr>
        <w:t>除法令別有</w:t>
      </w:r>
      <w:proofErr w:type="gramEnd"/>
      <w:r w:rsidRPr="00B86D35">
        <w:rPr>
          <w:rFonts w:ascii="標楷體" w:eastAsia="標楷體" w:hAnsi="標楷體" w:hint="eastAsia"/>
          <w:sz w:val="28"/>
          <w:szCs w:val="28"/>
        </w:rPr>
        <w:t>規定外，悉依本細則行之。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二 章 職責</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行署委員應輪值處理日常事務。</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4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主任秘書承行署輪值委員之命，處理署內事務，並指揮監督所屬職員。</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5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行署秘書室、總務科、調查科，依監察委員行署組織條例第六條第七條第八條之規定執行職務。</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6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行署各科室得分股辦事，</w:t>
      </w:r>
      <w:proofErr w:type="gramStart"/>
      <w:r w:rsidRPr="00B86D35">
        <w:rPr>
          <w:rFonts w:ascii="標楷體" w:eastAsia="標楷體" w:hAnsi="標楷體" w:hint="eastAsia"/>
          <w:sz w:val="28"/>
          <w:szCs w:val="28"/>
        </w:rPr>
        <w:t>股設股長</w:t>
      </w:r>
      <w:proofErr w:type="gramEnd"/>
      <w:r w:rsidRPr="00B86D35">
        <w:rPr>
          <w:rFonts w:ascii="標楷體" w:eastAsia="標楷體" w:hAnsi="標楷體" w:hint="eastAsia"/>
          <w:sz w:val="28"/>
          <w:szCs w:val="28"/>
        </w:rPr>
        <w:t>，承主管人員之命，辦理股務。</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7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調查人員承行署輪值委員之命，辦理調查工作及其他交辦事項。</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三 章 調查</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8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調查人員於接到公文後，應酌量案情</w:t>
      </w:r>
      <w:proofErr w:type="gramStart"/>
      <w:r w:rsidRPr="00B86D35">
        <w:rPr>
          <w:rFonts w:ascii="標楷體" w:eastAsia="標楷體" w:hAnsi="標楷體" w:hint="eastAsia"/>
          <w:sz w:val="28"/>
          <w:szCs w:val="28"/>
        </w:rPr>
        <w:t>繁簡暨行程</w:t>
      </w:r>
      <w:proofErr w:type="gramEnd"/>
      <w:r w:rsidRPr="00B86D35">
        <w:rPr>
          <w:rFonts w:ascii="標楷體" w:eastAsia="標楷體" w:hAnsi="標楷體" w:hint="eastAsia"/>
          <w:sz w:val="28"/>
          <w:szCs w:val="28"/>
        </w:rPr>
        <w:t>遠近，預計調查期限及旅費數目報請核定。</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9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調查人員除緊急案件應立即出發外，其餘應於三日內出發。但遇疾病及特別事故，</w:t>
      </w:r>
      <w:proofErr w:type="gramStart"/>
      <w:r w:rsidRPr="00B86D35">
        <w:rPr>
          <w:rFonts w:ascii="標楷體" w:eastAsia="標楷體" w:hAnsi="標楷體" w:hint="eastAsia"/>
          <w:sz w:val="28"/>
          <w:szCs w:val="28"/>
        </w:rPr>
        <w:t>呈經准許</w:t>
      </w:r>
      <w:proofErr w:type="gramEnd"/>
      <w:r w:rsidRPr="00B86D35">
        <w:rPr>
          <w:rFonts w:ascii="標楷體" w:eastAsia="標楷體" w:hAnsi="標楷體" w:hint="eastAsia"/>
          <w:sz w:val="28"/>
          <w:szCs w:val="28"/>
        </w:rPr>
        <w:t>者，不在此限。</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10 條</w:t>
      </w:r>
    </w:p>
    <w:p w:rsid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調查人員對於所查案件，不得宣</w:t>
      </w:r>
      <w:proofErr w:type="gramStart"/>
      <w:r w:rsidRPr="00B86D35">
        <w:rPr>
          <w:rFonts w:ascii="標楷體" w:eastAsia="標楷體" w:hAnsi="標楷體" w:hint="eastAsia"/>
          <w:sz w:val="28"/>
          <w:szCs w:val="28"/>
        </w:rPr>
        <w:t>洩</w:t>
      </w:r>
      <w:proofErr w:type="gramEnd"/>
      <w:r w:rsidRPr="00B86D35">
        <w:rPr>
          <w:rFonts w:ascii="標楷體" w:eastAsia="標楷體" w:hAnsi="標楷體" w:hint="eastAsia"/>
          <w:sz w:val="28"/>
          <w:szCs w:val="28"/>
        </w:rPr>
        <w:t>。</w:t>
      </w:r>
    </w:p>
    <w:p w:rsidR="00B86D35" w:rsidRPr="00B86D35" w:rsidRDefault="00B86D35" w:rsidP="00B86D35">
      <w:pPr>
        <w:spacing w:line="400" w:lineRule="exact"/>
        <w:ind w:left="440"/>
        <w:rPr>
          <w:rFonts w:ascii="標楷體" w:eastAsia="標楷體" w:hAnsi="標楷體"/>
          <w:sz w:val="28"/>
          <w:szCs w:val="28"/>
        </w:rPr>
      </w:pP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lastRenderedPageBreak/>
        <w:t>第 11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調查人員應就所負責任範圍內之事項從事調查。不得接受其他訴狀，或進行其他調查。</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12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調查人員到達目的地，應報告行署。遇有緊急事項及必須執行調查證使用規則第五條第六條之規定事項時，並應立即呈報。</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13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調查人員遇有依照調查證使用規則第二條之規定，查詢該案關係人時，應製詢問筆錄，並交由受</w:t>
      </w:r>
      <w:proofErr w:type="gramStart"/>
      <w:r w:rsidRPr="00B86D35">
        <w:rPr>
          <w:rFonts w:ascii="標楷體" w:eastAsia="標楷體" w:hAnsi="標楷體" w:hint="eastAsia"/>
          <w:sz w:val="28"/>
          <w:szCs w:val="28"/>
        </w:rPr>
        <w:t>詢</w:t>
      </w:r>
      <w:proofErr w:type="gramEnd"/>
      <w:r w:rsidRPr="00B86D35">
        <w:rPr>
          <w:rFonts w:ascii="標楷體" w:eastAsia="標楷體" w:hAnsi="標楷體" w:hint="eastAsia"/>
          <w:sz w:val="28"/>
          <w:szCs w:val="28"/>
        </w:rPr>
        <w:t>人署名簽押。</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14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調查人員在調查進行中，如發現被查公務員有危害人民生命財產之危險，認為有急速救濟</w:t>
      </w:r>
      <w:r w:rsidR="00A2215B">
        <w:rPr>
          <w:rFonts w:ascii="標楷體" w:eastAsia="標楷體" w:hAnsi="標楷體" w:hint="eastAsia"/>
          <w:sz w:val="28"/>
          <w:szCs w:val="28"/>
        </w:rPr>
        <w:t>處</w:t>
      </w:r>
      <w:bookmarkStart w:id="0" w:name="_GoBack"/>
      <w:bookmarkEnd w:id="0"/>
      <w:r w:rsidRPr="00B86D35">
        <w:rPr>
          <w:rFonts w:ascii="標楷體" w:eastAsia="標楷體" w:hAnsi="標楷體" w:hint="eastAsia"/>
          <w:sz w:val="28"/>
          <w:szCs w:val="28"/>
        </w:rPr>
        <w:t>分之必要，應即電呈核辦。</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15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調查人員於調查完畢時，應即回行署報告。但遇疾病或其他故障時，不在此限。</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16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調查人員於調查完畢時，所支費用應按國內出差旅費規定，</w:t>
      </w:r>
      <w:proofErr w:type="gramStart"/>
      <w:r w:rsidRPr="00B86D35">
        <w:rPr>
          <w:rFonts w:ascii="標楷體" w:eastAsia="標楷體" w:hAnsi="標楷體" w:hint="eastAsia"/>
          <w:sz w:val="28"/>
          <w:szCs w:val="28"/>
        </w:rPr>
        <w:t>據實造報</w:t>
      </w:r>
      <w:proofErr w:type="gramEnd"/>
      <w:r w:rsidRPr="00B86D35">
        <w:rPr>
          <w:rFonts w:ascii="標楷體" w:eastAsia="標楷體" w:hAnsi="標楷體" w:hint="eastAsia"/>
          <w:sz w:val="28"/>
          <w:szCs w:val="28"/>
        </w:rPr>
        <w:t>。</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四 章 文書處理</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17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行署收入文件，由收發人員</w:t>
      </w:r>
      <w:proofErr w:type="gramStart"/>
      <w:r w:rsidRPr="00B86D35">
        <w:rPr>
          <w:rFonts w:ascii="標楷體" w:eastAsia="標楷體" w:hAnsi="標楷體" w:hint="eastAsia"/>
          <w:sz w:val="28"/>
          <w:szCs w:val="28"/>
        </w:rPr>
        <w:t>拆閱摘由後</w:t>
      </w:r>
      <w:proofErr w:type="gramEnd"/>
      <w:r w:rsidRPr="00B86D35">
        <w:rPr>
          <w:rFonts w:ascii="標楷體" w:eastAsia="標楷體" w:hAnsi="標楷體" w:hint="eastAsia"/>
          <w:sz w:val="28"/>
          <w:szCs w:val="28"/>
        </w:rPr>
        <w:t>，送由主任秘書分交主管科室辦理。其關係重要者，應先呈送輪值委員核</w:t>
      </w:r>
      <w:proofErr w:type="gramStart"/>
      <w:r w:rsidRPr="00B86D35">
        <w:rPr>
          <w:rFonts w:ascii="標楷體" w:eastAsia="標楷體" w:hAnsi="標楷體" w:hint="eastAsia"/>
          <w:sz w:val="28"/>
          <w:szCs w:val="28"/>
        </w:rPr>
        <w:t>閱</w:t>
      </w:r>
      <w:proofErr w:type="gramEnd"/>
      <w:r w:rsidRPr="00B86D35">
        <w:rPr>
          <w:rFonts w:ascii="標楷體" w:eastAsia="標楷體" w:hAnsi="標楷體" w:hint="eastAsia"/>
          <w:sz w:val="28"/>
          <w:szCs w:val="28"/>
        </w:rPr>
        <w:t>。重要及有時間性者，應提前呈送。</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18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收發人員收到機密文件，應立即送由主任秘書拆閱。</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19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各主管科</w:t>
      </w:r>
      <w:proofErr w:type="gramStart"/>
      <w:r w:rsidRPr="00B86D35">
        <w:rPr>
          <w:rFonts w:ascii="標楷體" w:eastAsia="標楷體" w:hAnsi="標楷體" w:hint="eastAsia"/>
          <w:sz w:val="28"/>
          <w:szCs w:val="28"/>
        </w:rPr>
        <w:t>室接奉發</w:t>
      </w:r>
      <w:proofErr w:type="gramEnd"/>
      <w:r w:rsidRPr="00B86D35">
        <w:rPr>
          <w:rFonts w:ascii="標楷體" w:eastAsia="標楷體" w:hAnsi="標楷體" w:hint="eastAsia"/>
          <w:sz w:val="28"/>
          <w:szCs w:val="28"/>
        </w:rPr>
        <w:t>交文件，應即按照文件內容分別辦理。其事涉兩科室以上者，須會同擬辦。</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20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秘書所擬稿件，由主任</w:t>
      </w:r>
      <w:proofErr w:type="gramStart"/>
      <w:r w:rsidRPr="00B86D35">
        <w:rPr>
          <w:rFonts w:ascii="標楷體" w:eastAsia="標楷體" w:hAnsi="標楷體" w:hint="eastAsia"/>
          <w:sz w:val="28"/>
          <w:szCs w:val="28"/>
        </w:rPr>
        <w:t>秘書核呈輪值委員判</w:t>
      </w:r>
      <w:proofErr w:type="gramEnd"/>
      <w:r w:rsidRPr="00B86D35">
        <w:rPr>
          <w:rFonts w:ascii="標楷體" w:eastAsia="標楷體" w:hAnsi="標楷體" w:hint="eastAsia"/>
          <w:sz w:val="28"/>
          <w:szCs w:val="28"/>
        </w:rPr>
        <w:t>行。各科室所擬稿件，呈送主任</w:t>
      </w:r>
      <w:proofErr w:type="gramStart"/>
      <w:r w:rsidRPr="00B86D35">
        <w:rPr>
          <w:rFonts w:ascii="標楷體" w:eastAsia="標楷體" w:hAnsi="標楷體" w:hint="eastAsia"/>
          <w:sz w:val="28"/>
          <w:szCs w:val="28"/>
        </w:rPr>
        <w:t>秘書核呈輪值委員判</w:t>
      </w:r>
      <w:proofErr w:type="gramEnd"/>
      <w:r w:rsidRPr="00B86D35">
        <w:rPr>
          <w:rFonts w:ascii="標楷體" w:eastAsia="標楷體" w:hAnsi="標楷體" w:hint="eastAsia"/>
          <w:sz w:val="28"/>
          <w:szCs w:val="28"/>
        </w:rPr>
        <w:t>行。所有擬稿及核稿人員，</w:t>
      </w:r>
      <w:proofErr w:type="gramStart"/>
      <w:r w:rsidRPr="00B86D35">
        <w:rPr>
          <w:rFonts w:ascii="標楷體" w:eastAsia="標楷體" w:hAnsi="標楷體" w:hint="eastAsia"/>
          <w:sz w:val="28"/>
          <w:szCs w:val="28"/>
        </w:rPr>
        <w:t>均須簽名</w:t>
      </w:r>
      <w:proofErr w:type="gramEnd"/>
      <w:r w:rsidRPr="00B86D35">
        <w:rPr>
          <w:rFonts w:ascii="標楷體" w:eastAsia="標楷體" w:hAnsi="標楷體" w:hint="eastAsia"/>
          <w:sz w:val="28"/>
          <w:szCs w:val="28"/>
        </w:rPr>
        <w:t>或蓋章。</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重要文稿呈送時，主管人員應詳細簽</w:t>
      </w:r>
      <w:proofErr w:type="gramStart"/>
      <w:r w:rsidRPr="00B86D35">
        <w:rPr>
          <w:rFonts w:ascii="標楷體" w:eastAsia="標楷體" w:hAnsi="標楷體" w:hint="eastAsia"/>
          <w:sz w:val="28"/>
          <w:szCs w:val="28"/>
        </w:rPr>
        <w:t>註</w:t>
      </w:r>
      <w:proofErr w:type="gramEnd"/>
      <w:r w:rsidRPr="00B86D35">
        <w:rPr>
          <w:rFonts w:ascii="標楷體" w:eastAsia="標楷體" w:hAnsi="標楷體" w:hint="eastAsia"/>
          <w:sz w:val="28"/>
          <w:szCs w:val="28"/>
        </w:rPr>
        <w:t>意見。如有關涉本案之重</w:t>
      </w:r>
      <w:r w:rsidRPr="00B86D35">
        <w:rPr>
          <w:rFonts w:ascii="標楷體" w:eastAsia="標楷體" w:hAnsi="標楷體" w:hint="eastAsia"/>
          <w:sz w:val="28"/>
          <w:szCs w:val="28"/>
        </w:rPr>
        <w:lastRenderedPageBreak/>
        <w:t>要</w:t>
      </w:r>
      <w:proofErr w:type="gramStart"/>
      <w:r w:rsidRPr="00B86D35">
        <w:rPr>
          <w:rFonts w:ascii="標楷體" w:eastAsia="標楷體" w:hAnsi="標楷體" w:hint="eastAsia"/>
          <w:sz w:val="28"/>
          <w:szCs w:val="28"/>
        </w:rPr>
        <w:t>法令例案</w:t>
      </w:r>
      <w:proofErr w:type="gramEnd"/>
      <w:r w:rsidRPr="00B86D35">
        <w:rPr>
          <w:rFonts w:ascii="標楷體" w:eastAsia="標楷體" w:hAnsi="標楷體" w:hint="eastAsia"/>
          <w:sz w:val="28"/>
          <w:szCs w:val="28"/>
        </w:rPr>
        <w:t>，並須</w:t>
      </w:r>
      <w:proofErr w:type="gramStart"/>
      <w:r w:rsidRPr="00B86D35">
        <w:rPr>
          <w:rFonts w:ascii="標楷體" w:eastAsia="標楷體" w:hAnsi="標楷體" w:hint="eastAsia"/>
          <w:sz w:val="28"/>
          <w:szCs w:val="28"/>
        </w:rPr>
        <w:t>附抄</w:t>
      </w:r>
      <w:proofErr w:type="gramEnd"/>
      <w:r w:rsidRPr="00B86D35">
        <w:rPr>
          <w:rFonts w:ascii="標楷體" w:eastAsia="標楷體" w:hAnsi="標楷體" w:hint="eastAsia"/>
          <w:sz w:val="28"/>
          <w:szCs w:val="28"/>
        </w:rPr>
        <w:t>隨送。</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22 條</w:t>
      </w:r>
    </w:p>
    <w:p w:rsidR="00B86D35" w:rsidRPr="00B86D35" w:rsidRDefault="00B86D35" w:rsidP="00B86D35">
      <w:pPr>
        <w:spacing w:line="400" w:lineRule="exact"/>
        <w:ind w:left="440"/>
        <w:rPr>
          <w:rFonts w:ascii="標楷體" w:eastAsia="標楷體" w:hAnsi="標楷體"/>
          <w:sz w:val="28"/>
          <w:szCs w:val="28"/>
        </w:rPr>
      </w:pPr>
      <w:proofErr w:type="gramStart"/>
      <w:r w:rsidRPr="00B86D35">
        <w:rPr>
          <w:rFonts w:ascii="標楷體" w:eastAsia="標楷體" w:hAnsi="標楷體" w:hint="eastAsia"/>
          <w:sz w:val="28"/>
          <w:szCs w:val="28"/>
        </w:rPr>
        <w:t>文件判行後</w:t>
      </w:r>
      <w:proofErr w:type="gramEnd"/>
      <w:r w:rsidRPr="00B86D35">
        <w:rPr>
          <w:rFonts w:ascii="標楷體" w:eastAsia="標楷體" w:hAnsi="標楷體" w:hint="eastAsia"/>
          <w:sz w:val="28"/>
          <w:szCs w:val="28"/>
        </w:rPr>
        <w:t>，應</w:t>
      </w:r>
      <w:proofErr w:type="gramStart"/>
      <w:r w:rsidRPr="00B86D35">
        <w:rPr>
          <w:rFonts w:ascii="標楷體" w:eastAsia="標楷體" w:hAnsi="標楷體" w:hint="eastAsia"/>
          <w:sz w:val="28"/>
          <w:szCs w:val="28"/>
        </w:rPr>
        <w:t>逐層發</w:t>
      </w:r>
      <w:proofErr w:type="gramEnd"/>
      <w:r w:rsidRPr="00B86D35">
        <w:rPr>
          <w:rFonts w:ascii="標楷體" w:eastAsia="標楷體" w:hAnsi="標楷體" w:hint="eastAsia"/>
          <w:sz w:val="28"/>
          <w:szCs w:val="28"/>
        </w:rPr>
        <w:t>回經辦人員送交繕寫。</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23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發繕稿件，應將速要件立即繕寫，並須詳細校對，繕寫者及校對者</w:t>
      </w:r>
      <w:proofErr w:type="gramStart"/>
      <w:r w:rsidRPr="00B86D35">
        <w:rPr>
          <w:rFonts w:ascii="標楷體" w:eastAsia="標楷體" w:hAnsi="標楷體" w:hint="eastAsia"/>
          <w:sz w:val="28"/>
          <w:szCs w:val="28"/>
        </w:rPr>
        <w:t>均須在稿面</w:t>
      </w:r>
      <w:proofErr w:type="gramEnd"/>
      <w:r w:rsidRPr="00B86D35">
        <w:rPr>
          <w:rFonts w:ascii="標楷體" w:eastAsia="標楷體" w:hAnsi="標楷體" w:hint="eastAsia"/>
          <w:sz w:val="28"/>
          <w:szCs w:val="28"/>
        </w:rPr>
        <w:t>上蓋章或簽名。</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24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文件</w:t>
      </w:r>
      <w:proofErr w:type="gramStart"/>
      <w:r w:rsidRPr="00B86D35">
        <w:rPr>
          <w:rFonts w:ascii="標楷體" w:eastAsia="標楷體" w:hAnsi="標楷體" w:hint="eastAsia"/>
          <w:sz w:val="28"/>
          <w:szCs w:val="28"/>
        </w:rPr>
        <w:t>繕校畢</w:t>
      </w:r>
      <w:proofErr w:type="gramEnd"/>
      <w:r w:rsidRPr="00B86D35">
        <w:rPr>
          <w:rFonts w:ascii="標楷體" w:eastAsia="標楷體" w:hAnsi="標楷體" w:hint="eastAsia"/>
          <w:sz w:val="28"/>
          <w:szCs w:val="28"/>
        </w:rPr>
        <w:t>，送由</w:t>
      </w:r>
      <w:proofErr w:type="gramStart"/>
      <w:r w:rsidRPr="00B86D35">
        <w:rPr>
          <w:rFonts w:ascii="標楷體" w:eastAsia="標楷體" w:hAnsi="標楷體" w:hint="eastAsia"/>
          <w:sz w:val="28"/>
          <w:szCs w:val="28"/>
        </w:rPr>
        <w:t>監印員驗</w:t>
      </w:r>
      <w:proofErr w:type="gramEnd"/>
      <w:r w:rsidRPr="00B86D35">
        <w:rPr>
          <w:rFonts w:ascii="標楷體" w:eastAsia="標楷體" w:hAnsi="標楷體" w:hint="eastAsia"/>
          <w:sz w:val="28"/>
          <w:szCs w:val="28"/>
        </w:rPr>
        <w:t>對後蓋印，並由</w:t>
      </w:r>
      <w:proofErr w:type="gramStart"/>
      <w:r w:rsidRPr="00B86D35">
        <w:rPr>
          <w:rFonts w:ascii="標楷體" w:eastAsia="標楷體" w:hAnsi="標楷體" w:hint="eastAsia"/>
          <w:sz w:val="28"/>
          <w:szCs w:val="28"/>
        </w:rPr>
        <w:t>監印員蓋</w:t>
      </w:r>
      <w:proofErr w:type="gramEnd"/>
      <w:r w:rsidRPr="00B86D35">
        <w:rPr>
          <w:rFonts w:ascii="標楷體" w:eastAsia="標楷體" w:hAnsi="標楷體" w:hint="eastAsia"/>
          <w:sz w:val="28"/>
          <w:szCs w:val="28"/>
        </w:rPr>
        <w:t>名章。</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25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經過用印蓋章文件，由</w:t>
      </w:r>
      <w:proofErr w:type="gramStart"/>
      <w:r w:rsidRPr="00B86D35">
        <w:rPr>
          <w:rFonts w:ascii="標楷體" w:eastAsia="標楷體" w:hAnsi="標楷體" w:hint="eastAsia"/>
          <w:sz w:val="28"/>
          <w:szCs w:val="28"/>
        </w:rPr>
        <w:t>監印員</w:t>
      </w:r>
      <w:proofErr w:type="gramEnd"/>
      <w:r w:rsidRPr="00B86D35">
        <w:rPr>
          <w:rFonts w:ascii="標楷體" w:eastAsia="標楷體" w:hAnsi="標楷體" w:hint="eastAsia"/>
          <w:sz w:val="28"/>
          <w:szCs w:val="28"/>
        </w:rPr>
        <w:t>登記後連同原稿送由收發人員</w:t>
      </w:r>
      <w:proofErr w:type="gramStart"/>
      <w:r w:rsidRPr="00B86D35">
        <w:rPr>
          <w:rFonts w:ascii="標楷體" w:eastAsia="標楷體" w:hAnsi="標楷體" w:hint="eastAsia"/>
          <w:sz w:val="28"/>
          <w:szCs w:val="28"/>
        </w:rPr>
        <w:t>分別封發歸</w:t>
      </w:r>
      <w:proofErr w:type="gramEnd"/>
      <w:r w:rsidRPr="00B86D35">
        <w:rPr>
          <w:rFonts w:ascii="標楷體" w:eastAsia="標楷體" w:hAnsi="標楷體" w:hint="eastAsia"/>
          <w:sz w:val="28"/>
          <w:szCs w:val="28"/>
        </w:rPr>
        <w:t>檔。</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26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文件自收到至歸檔，其經辦</w:t>
      </w:r>
      <w:proofErr w:type="gramStart"/>
      <w:r w:rsidRPr="00B86D35">
        <w:rPr>
          <w:rFonts w:ascii="標楷體" w:eastAsia="標楷體" w:hAnsi="標楷體" w:hint="eastAsia"/>
          <w:sz w:val="28"/>
          <w:szCs w:val="28"/>
        </w:rPr>
        <w:t>人員均須註明</w:t>
      </w:r>
      <w:proofErr w:type="gramEnd"/>
      <w:r w:rsidRPr="00B86D35">
        <w:rPr>
          <w:rFonts w:ascii="標楷體" w:eastAsia="標楷體" w:hAnsi="標楷體" w:hint="eastAsia"/>
          <w:sz w:val="28"/>
          <w:szCs w:val="28"/>
        </w:rPr>
        <w:t>時日。</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27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極機密文件之繕寫及封發保管，得由主任秘書指定人員辦理。</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28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行署各委員在出巡期內所收發之公文，應比照前列各條規定辦理。並於回署</w:t>
      </w:r>
      <w:proofErr w:type="gramStart"/>
      <w:r w:rsidRPr="00B86D35">
        <w:rPr>
          <w:rFonts w:ascii="標楷體" w:eastAsia="標楷體" w:hAnsi="標楷體" w:hint="eastAsia"/>
          <w:sz w:val="28"/>
          <w:szCs w:val="28"/>
        </w:rPr>
        <w:t>後彙列報告</w:t>
      </w:r>
      <w:proofErr w:type="gramEnd"/>
      <w:r w:rsidRPr="00B86D35">
        <w:rPr>
          <w:rFonts w:ascii="標楷體" w:eastAsia="標楷體" w:hAnsi="標楷體" w:hint="eastAsia"/>
          <w:sz w:val="28"/>
          <w:szCs w:val="28"/>
        </w:rPr>
        <w:t>，分別處置。</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29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文件歸檔後如須檢閱時，</w:t>
      </w:r>
      <w:proofErr w:type="gramStart"/>
      <w:r w:rsidRPr="00B86D35">
        <w:rPr>
          <w:rFonts w:ascii="標楷體" w:eastAsia="標楷體" w:hAnsi="標楷體" w:hint="eastAsia"/>
          <w:sz w:val="28"/>
          <w:szCs w:val="28"/>
        </w:rPr>
        <w:t>應填調卷</w:t>
      </w:r>
      <w:proofErr w:type="gramEnd"/>
      <w:r w:rsidRPr="00B86D35">
        <w:rPr>
          <w:rFonts w:ascii="標楷體" w:eastAsia="標楷體" w:hAnsi="標楷體" w:hint="eastAsia"/>
          <w:sz w:val="28"/>
          <w:szCs w:val="28"/>
        </w:rPr>
        <w:t>單調取。歸還時再</w:t>
      </w:r>
      <w:proofErr w:type="gramStart"/>
      <w:r w:rsidRPr="00B86D35">
        <w:rPr>
          <w:rFonts w:ascii="標楷體" w:eastAsia="標楷體" w:hAnsi="標楷體" w:hint="eastAsia"/>
          <w:sz w:val="28"/>
          <w:szCs w:val="28"/>
        </w:rPr>
        <w:t>將原單收回</w:t>
      </w:r>
      <w:proofErr w:type="gramEnd"/>
      <w:r w:rsidRPr="00B86D35">
        <w:rPr>
          <w:rFonts w:ascii="標楷體" w:eastAsia="標楷體" w:hAnsi="標楷體" w:hint="eastAsia"/>
          <w:sz w:val="28"/>
          <w:szCs w:val="28"/>
        </w:rPr>
        <w:t>。但機密文件非得主任秘書許可，不得調</w:t>
      </w:r>
      <w:proofErr w:type="gramStart"/>
      <w:r w:rsidRPr="00B86D35">
        <w:rPr>
          <w:rFonts w:ascii="標楷體" w:eastAsia="標楷體" w:hAnsi="標楷體" w:hint="eastAsia"/>
          <w:sz w:val="28"/>
          <w:szCs w:val="28"/>
        </w:rPr>
        <w:t>閱</w:t>
      </w:r>
      <w:proofErr w:type="gramEnd"/>
      <w:r w:rsidRPr="00B86D35">
        <w:rPr>
          <w:rFonts w:ascii="標楷體" w:eastAsia="標楷體" w:hAnsi="標楷體" w:hint="eastAsia"/>
          <w:sz w:val="28"/>
          <w:szCs w:val="28"/>
        </w:rPr>
        <w:t>。</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五 章 服務通則</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30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行署各職員應遵守公務員服務法，及其他有關服務之一切法令。</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行署職員應按時辦公，並在簽到簿上簽名。</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32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各級職員承辦文件，須隨到隨辦，不得延擱。</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33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定期應辦事項，主管人員須依限辦理。</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34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職員請假，須依照公務員請假規則辦理。</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35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在辦公時間除</w:t>
      </w:r>
      <w:proofErr w:type="gramStart"/>
      <w:r w:rsidRPr="00B86D35">
        <w:rPr>
          <w:rFonts w:ascii="標楷體" w:eastAsia="標楷體" w:hAnsi="標楷體" w:hint="eastAsia"/>
          <w:sz w:val="28"/>
          <w:szCs w:val="28"/>
        </w:rPr>
        <w:t>因公外</w:t>
      </w:r>
      <w:proofErr w:type="gramEnd"/>
      <w:r w:rsidRPr="00B86D35">
        <w:rPr>
          <w:rFonts w:ascii="標楷體" w:eastAsia="標楷體" w:hAnsi="標楷體" w:hint="eastAsia"/>
          <w:sz w:val="28"/>
          <w:szCs w:val="28"/>
        </w:rPr>
        <w:t>，不得在辦公室內接見賓客。</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lastRenderedPageBreak/>
        <w:t>第 36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每日下午</w:t>
      </w:r>
      <w:proofErr w:type="gramStart"/>
      <w:r w:rsidRPr="00B86D35">
        <w:rPr>
          <w:rFonts w:ascii="標楷體" w:eastAsia="標楷體" w:hAnsi="標楷體" w:hint="eastAsia"/>
          <w:sz w:val="28"/>
          <w:szCs w:val="28"/>
        </w:rPr>
        <w:t>散值後</w:t>
      </w:r>
      <w:proofErr w:type="gramEnd"/>
      <w:r w:rsidRPr="00B86D35">
        <w:rPr>
          <w:rFonts w:ascii="標楷體" w:eastAsia="標楷體" w:hAnsi="標楷體" w:hint="eastAsia"/>
          <w:sz w:val="28"/>
          <w:szCs w:val="28"/>
        </w:rPr>
        <w:t>，各科室應輪流值夜。遇例假日並應值日。其值夜值日之時間臨時定之。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37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例假日有緊急事件時，得由主任秘書召集主管部份人員到行署辦公。</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38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行署職員對於一切文件，在未經公布以前，</w:t>
      </w:r>
      <w:proofErr w:type="gramStart"/>
      <w:r w:rsidRPr="00B86D35">
        <w:rPr>
          <w:rFonts w:ascii="標楷體" w:eastAsia="標楷體" w:hAnsi="標楷體" w:hint="eastAsia"/>
          <w:sz w:val="28"/>
          <w:szCs w:val="28"/>
        </w:rPr>
        <w:t>均應嚴守</w:t>
      </w:r>
      <w:proofErr w:type="gramEnd"/>
      <w:r w:rsidRPr="00B86D35">
        <w:rPr>
          <w:rFonts w:ascii="標楷體" w:eastAsia="標楷體" w:hAnsi="標楷體" w:hint="eastAsia"/>
          <w:sz w:val="28"/>
          <w:szCs w:val="28"/>
        </w:rPr>
        <w:t>秘密。其機要文件發出後亦同。</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六 章 附則</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39 條</w:t>
      </w:r>
    </w:p>
    <w:p w:rsidR="00B86D35" w:rsidRPr="00B86D35" w:rsidRDefault="00B86D35" w:rsidP="00B86D35">
      <w:pPr>
        <w:spacing w:line="400" w:lineRule="exact"/>
        <w:ind w:left="440"/>
        <w:rPr>
          <w:rFonts w:ascii="標楷體" w:eastAsia="標楷體" w:hAnsi="標楷體"/>
          <w:sz w:val="28"/>
          <w:szCs w:val="28"/>
        </w:rPr>
      </w:pPr>
      <w:proofErr w:type="gramStart"/>
      <w:r w:rsidRPr="00B86D35">
        <w:rPr>
          <w:rFonts w:ascii="標楷體" w:eastAsia="標楷體" w:hAnsi="標楷體" w:hint="eastAsia"/>
          <w:sz w:val="28"/>
          <w:szCs w:val="28"/>
        </w:rPr>
        <w:t>行署得於</w:t>
      </w:r>
      <w:proofErr w:type="gramEnd"/>
      <w:r w:rsidRPr="00B86D35">
        <w:rPr>
          <w:rFonts w:ascii="標楷體" w:eastAsia="標楷體" w:hAnsi="標楷體" w:hint="eastAsia"/>
          <w:sz w:val="28"/>
          <w:szCs w:val="28"/>
        </w:rPr>
        <w:t>所在地以外之省市設辦事處。其辦法由行署委員會議議決後報院核定。</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40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本細則如有未盡事宜，得由行署委員會議擬訂修正案，報由監察院會議修正之。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41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本細則經監察院會議通過施行。</w:t>
      </w:r>
    </w:p>
    <w:p w:rsidR="00B86D35" w:rsidRPr="00B86D35" w:rsidRDefault="00B86D35" w:rsidP="00B86D35">
      <w:pPr>
        <w:spacing w:line="400" w:lineRule="exact"/>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Default="00B86D35" w:rsidP="00B86D35">
      <w:pPr>
        <w:rPr>
          <w:rFonts w:ascii="標楷體" w:eastAsia="標楷體" w:hAnsi="標楷體"/>
          <w:sz w:val="28"/>
          <w:szCs w:val="28"/>
        </w:rPr>
      </w:pP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lastRenderedPageBreak/>
        <w:t>法規名稱：監察院監察委員行署委員會議規則</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發布日期：</w:t>
      </w:r>
      <w:r w:rsidRPr="00B86D35">
        <w:rPr>
          <w:rFonts w:ascii="標楷體" w:eastAsia="標楷體" w:hAnsi="標楷體" w:hint="eastAsia"/>
          <w:sz w:val="28"/>
          <w:szCs w:val="28"/>
        </w:rPr>
        <w:t>民國 37 年 07 月 30 日</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中華民國三十七年七月三十日監察院第二十八次會議通過訂定發布全文11  條</w:t>
      </w:r>
      <w:r w:rsidRPr="00B86D35">
        <w:rPr>
          <w:rFonts w:ascii="標楷體" w:eastAsia="標楷體" w:hAnsi="標楷體" w:hint="eastAsia"/>
          <w:sz w:val="28"/>
          <w:szCs w:val="28"/>
        </w:rPr>
        <w:br/>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本規則依監察院監察委員行署組織條例第十一條制定之。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2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行署委員會議，除監察院監察委員行署組織條例另有規定外，依本規則行之。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3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行署委員會議，每月舉行一次，必要時得酌量伸縮之。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4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行署委員會議，須各該行署全體委員出席，方得開議。</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以出席過半數之同意，方得決議。可否同數時，取決於主席。</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5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行署委員會議主席，由委員輪流擔任之，其輪流次序，由各行署委員自行議定。</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6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行署委員會議時，主任秘書及各科科長得列席。必要時並得指定所屬科室人員列席。</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7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非該區行署之監察委員，因事</w:t>
      </w:r>
      <w:proofErr w:type="gramStart"/>
      <w:r w:rsidRPr="00B86D35">
        <w:rPr>
          <w:rFonts w:ascii="標楷體" w:eastAsia="標楷體" w:hAnsi="標楷體" w:hint="eastAsia"/>
          <w:sz w:val="28"/>
          <w:szCs w:val="28"/>
        </w:rPr>
        <w:t>留居行署</w:t>
      </w:r>
      <w:proofErr w:type="gramEnd"/>
      <w:r w:rsidRPr="00B86D35">
        <w:rPr>
          <w:rFonts w:ascii="標楷體" w:eastAsia="標楷體" w:hAnsi="標楷體" w:hint="eastAsia"/>
          <w:sz w:val="28"/>
          <w:szCs w:val="28"/>
        </w:rPr>
        <w:t>所在地者，得列席行署委員會議。</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8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行署委員會議討論事項如左：</w:t>
      </w:r>
    </w:p>
    <w:p w:rsidR="00B86D35" w:rsidRPr="00B86D35" w:rsidRDefault="00B86D35" w:rsidP="000D62E2">
      <w:pPr>
        <w:spacing w:line="400" w:lineRule="exact"/>
        <w:ind w:leftChars="200" w:left="480"/>
        <w:rPr>
          <w:rFonts w:ascii="標楷體" w:eastAsia="標楷體" w:hAnsi="標楷體"/>
          <w:sz w:val="28"/>
          <w:szCs w:val="28"/>
        </w:rPr>
      </w:pPr>
      <w:r w:rsidRPr="00B86D35">
        <w:rPr>
          <w:rFonts w:ascii="標楷體" w:eastAsia="標楷體" w:hAnsi="標楷體" w:hint="eastAsia"/>
          <w:sz w:val="28"/>
          <w:szCs w:val="28"/>
        </w:rPr>
        <w:t>一、關於工作計畫、工作分配、及工作報告之編造事項。</w:t>
      </w:r>
    </w:p>
    <w:p w:rsidR="00B86D35" w:rsidRPr="00B86D35" w:rsidRDefault="00B86D35" w:rsidP="000D62E2">
      <w:pPr>
        <w:spacing w:line="400" w:lineRule="exact"/>
        <w:ind w:leftChars="200" w:left="480"/>
        <w:rPr>
          <w:rFonts w:ascii="標楷體" w:eastAsia="標楷體" w:hAnsi="標楷體"/>
          <w:sz w:val="28"/>
          <w:szCs w:val="28"/>
        </w:rPr>
      </w:pPr>
      <w:r w:rsidRPr="00B86D35">
        <w:rPr>
          <w:rFonts w:ascii="標楷體" w:eastAsia="標楷體" w:hAnsi="標楷體" w:hint="eastAsia"/>
          <w:sz w:val="28"/>
          <w:szCs w:val="28"/>
        </w:rPr>
        <w:t>二、關於工作檢討事項。</w:t>
      </w:r>
    </w:p>
    <w:p w:rsidR="00B86D35" w:rsidRPr="00B86D35" w:rsidRDefault="00B86D35" w:rsidP="000D62E2">
      <w:pPr>
        <w:spacing w:line="400" w:lineRule="exact"/>
        <w:ind w:leftChars="200" w:left="480"/>
        <w:rPr>
          <w:rFonts w:ascii="標楷體" w:eastAsia="標楷體" w:hAnsi="標楷體"/>
          <w:sz w:val="28"/>
          <w:szCs w:val="28"/>
        </w:rPr>
      </w:pPr>
      <w:r w:rsidRPr="00B86D35">
        <w:rPr>
          <w:rFonts w:ascii="標楷體" w:eastAsia="標楷體" w:hAnsi="標楷體" w:hint="eastAsia"/>
          <w:sz w:val="28"/>
          <w:szCs w:val="28"/>
        </w:rPr>
        <w:t>三、關於職員任免考核遷調事項。</w:t>
      </w:r>
    </w:p>
    <w:p w:rsidR="00B86D35" w:rsidRPr="00B86D35" w:rsidRDefault="00B86D35" w:rsidP="000D62E2">
      <w:pPr>
        <w:spacing w:line="400" w:lineRule="exact"/>
        <w:ind w:leftChars="200" w:left="480"/>
        <w:rPr>
          <w:rFonts w:ascii="標楷體" w:eastAsia="標楷體" w:hAnsi="標楷體"/>
          <w:sz w:val="28"/>
          <w:szCs w:val="28"/>
        </w:rPr>
      </w:pPr>
      <w:r w:rsidRPr="00B86D35">
        <w:rPr>
          <w:rFonts w:ascii="標楷體" w:eastAsia="標楷體" w:hAnsi="標楷體" w:hint="eastAsia"/>
          <w:sz w:val="28"/>
          <w:szCs w:val="28"/>
        </w:rPr>
        <w:t>四、其他事項。</w:t>
      </w:r>
    </w:p>
    <w:p w:rsid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上列各事項，如委員中有因故不能出席致會議無法召開時，得由委員二人商定之。</w:t>
      </w:r>
    </w:p>
    <w:p w:rsidR="000D62E2" w:rsidRDefault="000D62E2" w:rsidP="00B86D35">
      <w:pPr>
        <w:spacing w:line="400" w:lineRule="exact"/>
        <w:ind w:left="440"/>
        <w:rPr>
          <w:rFonts w:ascii="標楷體" w:eastAsia="標楷體" w:hAnsi="標楷體"/>
          <w:sz w:val="28"/>
          <w:szCs w:val="28"/>
        </w:rPr>
      </w:pPr>
    </w:p>
    <w:p w:rsidR="000D62E2" w:rsidRPr="00B86D35" w:rsidRDefault="000D62E2" w:rsidP="00B86D35">
      <w:pPr>
        <w:spacing w:line="400" w:lineRule="exact"/>
        <w:ind w:left="440"/>
        <w:rPr>
          <w:rFonts w:ascii="標楷體" w:eastAsia="標楷體" w:hAnsi="標楷體"/>
          <w:sz w:val="28"/>
          <w:szCs w:val="28"/>
        </w:rPr>
      </w:pP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lastRenderedPageBreak/>
        <w:t>第 9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會議時，應製備簽到簿及會議紀錄。並將會議紀錄按月報告監察院查核。</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10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本規則未盡事宜，得參照監察院會議規則行之。</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b/>
          <w:sz w:val="28"/>
          <w:szCs w:val="28"/>
        </w:rPr>
        <w:t>第 11 條</w:t>
      </w:r>
    </w:p>
    <w:p w:rsidR="00B86D35" w:rsidRPr="00B86D35" w:rsidRDefault="00B86D35" w:rsidP="00B86D35">
      <w:pPr>
        <w:spacing w:line="400" w:lineRule="exact"/>
        <w:ind w:left="440"/>
        <w:rPr>
          <w:rFonts w:ascii="標楷體" w:eastAsia="標楷體" w:hAnsi="標楷體"/>
          <w:sz w:val="28"/>
          <w:szCs w:val="28"/>
        </w:rPr>
      </w:pPr>
      <w:r w:rsidRPr="00B86D35">
        <w:rPr>
          <w:rFonts w:ascii="標楷體" w:eastAsia="標楷體" w:hAnsi="標楷體" w:hint="eastAsia"/>
          <w:sz w:val="28"/>
          <w:szCs w:val="28"/>
        </w:rPr>
        <w:t>本規則經監察院會議通過施行。</w:t>
      </w:r>
    </w:p>
    <w:p w:rsidR="00B86D35" w:rsidRPr="00B86D35" w:rsidRDefault="00B86D35" w:rsidP="00B86D35">
      <w:pPr>
        <w:rPr>
          <w:rFonts w:ascii="標楷體" w:eastAsia="標楷體" w:hAnsi="標楷體"/>
          <w:sz w:val="28"/>
          <w:szCs w:val="28"/>
        </w:rPr>
      </w:pPr>
    </w:p>
    <w:sectPr w:rsidR="00B86D35" w:rsidRPr="00B86D3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2E2" w:rsidRDefault="000D62E2" w:rsidP="000D62E2">
      <w:r>
        <w:separator/>
      </w:r>
    </w:p>
  </w:endnote>
  <w:endnote w:type="continuationSeparator" w:id="0">
    <w:p w:rsidR="000D62E2" w:rsidRDefault="000D62E2" w:rsidP="000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417995"/>
      <w:docPartObj>
        <w:docPartGallery w:val="Page Numbers (Bottom of Page)"/>
        <w:docPartUnique/>
      </w:docPartObj>
    </w:sdtPr>
    <w:sdtEndPr/>
    <w:sdtContent>
      <w:p w:rsidR="000D62E2" w:rsidRDefault="000D62E2">
        <w:pPr>
          <w:pStyle w:val="a5"/>
          <w:jc w:val="center"/>
        </w:pPr>
        <w:r>
          <w:fldChar w:fldCharType="begin"/>
        </w:r>
        <w:r>
          <w:instrText>PAGE   \* MERGEFORMAT</w:instrText>
        </w:r>
        <w:r>
          <w:fldChar w:fldCharType="separate"/>
        </w:r>
        <w:r>
          <w:rPr>
            <w:lang w:val="zh-TW"/>
          </w:rPr>
          <w:t>2</w:t>
        </w:r>
        <w:r>
          <w:fldChar w:fldCharType="end"/>
        </w:r>
      </w:p>
    </w:sdtContent>
  </w:sdt>
  <w:p w:rsidR="000D62E2" w:rsidRDefault="000D62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2E2" w:rsidRDefault="000D62E2" w:rsidP="000D62E2">
      <w:r>
        <w:separator/>
      </w:r>
    </w:p>
  </w:footnote>
  <w:footnote w:type="continuationSeparator" w:id="0">
    <w:p w:rsidR="000D62E2" w:rsidRDefault="000D62E2" w:rsidP="000D6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35"/>
    <w:rsid w:val="000D62E2"/>
    <w:rsid w:val="003A65EF"/>
    <w:rsid w:val="00A2215B"/>
    <w:rsid w:val="00B86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27A5"/>
  <w15:chartTrackingRefBased/>
  <w15:docId w15:val="{B4FC01FE-BC92-4ABD-80E6-1E12223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2E2"/>
    <w:pPr>
      <w:tabs>
        <w:tab w:val="center" w:pos="4153"/>
        <w:tab w:val="right" w:pos="8306"/>
      </w:tabs>
      <w:snapToGrid w:val="0"/>
    </w:pPr>
    <w:rPr>
      <w:sz w:val="20"/>
      <w:szCs w:val="20"/>
    </w:rPr>
  </w:style>
  <w:style w:type="character" w:customStyle="1" w:styleId="a4">
    <w:name w:val="頁首 字元"/>
    <w:basedOn w:val="a0"/>
    <w:link w:val="a3"/>
    <w:uiPriority w:val="99"/>
    <w:rsid w:val="000D62E2"/>
    <w:rPr>
      <w:sz w:val="20"/>
      <w:szCs w:val="20"/>
    </w:rPr>
  </w:style>
  <w:style w:type="paragraph" w:styleId="a5">
    <w:name w:val="footer"/>
    <w:basedOn w:val="a"/>
    <w:link w:val="a6"/>
    <w:uiPriority w:val="99"/>
    <w:unhideWhenUsed/>
    <w:rsid w:val="000D62E2"/>
    <w:pPr>
      <w:tabs>
        <w:tab w:val="center" w:pos="4153"/>
        <w:tab w:val="right" w:pos="8306"/>
      </w:tabs>
      <w:snapToGrid w:val="0"/>
    </w:pPr>
    <w:rPr>
      <w:sz w:val="20"/>
      <w:szCs w:val="20"/>
    </w:rPr>
  </w:style>
  <w:style w:type="character" w:customStyle="1" w:styleId="a6">
    <w:name w:val="頁尾 字元"/>
    <w:basedOn w:val="a0"/>
    <w:link w:val="a5"/>
    <w:uiPriority w:val="99"/>
    <w:rsid w:val="000D62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459487">
      <w:bodyDiv w:val="1"/>
      <w:marLeft w:val="0"/>
      <w:marRight w:val="0"/>
      <w:marTop w:val="0"/>
      <w:marBottom w:val="0"/>
      <w:divBdr>
        <w:top w:val="none" w:sz="0" w:space="0" w:color="auto"/>
        <w:left w:val="none" w:sz="0" w:space="0" w:color="auto"/>
        <w:bottom w:val="none" w:sz="0" w:space="0" w:color="auto"/>
        <w:right w:val="none" w:sz="0" w:space="0" w:color="auto"/>
      </w:divBdr>
    </w:div>
    <w:div w:id="1242645082">
      <w:bodyDiv w:val="1"/>
      <w:marLeft w:val="0"/>
      <w:marRight w:val="0"/>
      <w:marTop w:val="0"/>
      <w:marBottom w:val="0"/>
      <w:divBdr>
        <w:top w:val="none" w:sz="0" w:space="0" w:color="auto"/>
        <w:left w:val="none" w:sz="0" w:space="0" w:color="auto"/>
        <w:bottom w:val="none" w:sz="0" w:space="0" w:color="auto"/>
        <w:right w:val="none" w:sz="0" w:space="0" w:color="auto"/>
      </w:divBdr>
    </w:div>
    <w:div w:id="19508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陳秋杏</dc:creator>
  <cp:keywords/>
  <dc:description/>
  <cp:lastModifiedBy>陳秋杏</cp:lastModifiedBy>
  <cp:revision>2</cp:revision>
  <dcterms:created xsi:type="dcterms:W3CDTF">2023-05-17T23:59:00Z</dcterms:created>
  <dcterms:modified xsi:type="dcterms:W3CDTF">2023-05-22T01:42:00Z</dcterms:modified>
</cp:coreProperties>
</file>